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69" w:type="dxa"/>
        <w:jc w:val="center"/>
        <w:tblLook w:val="04A0" w:firstRow="1" w:lastRow="0" w:firstColumn="1" w:lastColumn="0" w:noHBand="0" w:noVBand="1"/>
      </w:tblPr>
      <w:tblGrid>
        <w:gridCol w:w="2221"/>
        <w:gridCol w:w="757"/>
        <w:gridCol w:w="1511"/>
        <w:gridCol w:w="1560"/>
        <w:gridCol w:w="130"/>
        <w:gridCol w:w="1275"/>
        <w:gridCol w:w="516"/>
        <w:gridCol w:w="1044"/>
        <w:gridCol w:w="177"/>
        <w:gridCol w:w="1098"/>
        <w:gridCol w:w="851"/>
        <w:gridCol w:w="207"/>
        <w:gridCol w:w="1246"/>
        <w:gridCol w:w="1240"/>
        <w:gridCol w:w="2036"/>
      </w:tblGrid>
      <w:tr w:rsidR="0039205F" w:rsidRPr="001557EF" w:rsidTr="00CD7E6D">
        <w:trPr>
          <w:trHeight w:hRule="exact" w:val="454"/>
          <w:jc w:val="center"/>
        </w:trPr>
        <w:tc>
          <w:tcPr>
            <w:tcW w:w="158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bookmarkStart w:id="0" w:name="RANGE!A1:G17"/>
            <w:r w:rsidRPr="001557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8"/>
              </w:rPr>
              <w:t>附件</w:t>
            </w:r>
            <w:bookmarkEnd w:id="0"/>
            <w:r w:rsidRPr="001557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8"/>
              </w:rPr>
              <w:t>二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158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8"/>
              </w:rPr>
            </w:pPr>
            <w:bookmarkStart w:id="1" w:name="_GoBack"/>
            <w:r w:rsidRPr="001557EF">
              <w:rPr>
                <w:rFonts w:ascii="黑体" w:eastAsia="黑体" w:hAnsi="黑体" w:cs="宋体" w:hint="eastAsia"/>
                <w:kern w:val="0"/>
                <w:szCs w:val="28"/>
              </w:rPr>
              <w:t>参 会 回 执 表</w:t>
            </w:r>
            <w:bookmarkEnd w:id="1"/>
          </w:p>
          <w:p w:rsidR="0039205F" w:rsidRPr="001557EF" w:rsidRDefault="0039205F" w:rsidP="00CD7E6D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8"/>
              </w:rPr>
            </w:pP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单位名称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1557EF">
              <w:rPr>
                <w:rFonts w:ascii="宋体" w:hAnsi="宋体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邮政编码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  <w:r w:rsidRPr="001557EF">
              <w:rPr>
                <w:rFonts w:ascii="宋体" w:hAnsi="宋体" w:cs="宋体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邮寄地址</w:t>
            </w:r>
          </w:p>
        </w:tc>
        <w:tc>
          <w:tcPr>
            <w:tcW w:w="128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1586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b/>
                <w:kern w:val="0"/>
                <w:szCs w:val="28"/>
              </w:rPr>
              <w:t>发票信息☆（如需开具增值税专用发票请务必全部完整填写下列信息）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发票类型</w:t>
            </w:r>
          </w:p>
        </w:tc>
        <w:tc>
          <w:tcPr>
            <w:tcW w:w="128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增值税专用发票□ </w:t>
            </w:r>
            <w:r w:rsidRPr="001557EF">
              <w:rPr>
                <w:rFonts w:ascii="仿宋" w:eastAsia="仿宋" w:hAnsi="仿宋" w:cs="宋体"/>
                <w:kern w:val="0"/>
                <w:szCs w:val="28"/>
              </w:rPr>
              <w:t xml:space="preserve"> </w:t>
            </w: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增值税普通发票□ </w:t>
            </w:r>
            <w:r w:rsidRPr="001557EF">
              <w:rPr>
                <w:rFonts w:ascii="仿宋" w:eastAsia="仿宋" w:hAnsi="仿宋" w:cs="宋体"/>
                <w:kern w:val="0"/>
                <w:szCs w:val="28"/>
              </w:rPr>
              <w:t xml:space="preserve"> </w:t>
            </w: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增值税普通电子发票□ </w:t>
            </w:r>
            <w:r w:rsidRPr="001557EF">
              <w:rPr>
                <w:rFonts w:ascii="仿宋" w:eastAsia="仿宋" w:hAnsi="仿宋" w:cs="宋体"/>
                <w:kern w:val="0"/>
                <w:szCs w:val="28"/>
              </w:rPr>
              <w:t xml:space="preserve"> </w:t>
            </w: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不要发票□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发票抬头</w:t>
            </w:r>
          </w:p>
        </w:tc>
        <w:tc>
          <w:tcPr>
            <w:tcW w:w="4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纳税人识别号</w:t>
            </w:r>
          </w:p>
        </w:tc>
        <w:tc>
          <w:tcPr>
            <w:tcW w:w="4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地址、电话（税务登记）</w:t>
            </w:r>
          </w:p>
        </w:tc>
        <w:tc>
          <w:tcPr>
            <w:tcW w:w="4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开户行、账号（税务登记）</w:t>
            </w:r>
          </w:p>
        </w:tc>
        <w:tc>
          <w:tcPr>
            <w:tcW w:w="4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发票备注</w:t>
            </w:r>
          </w:p>
        </w:tc>
        <w:tc>
          <w:tcPr>
            <w:tcW w:w="1289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姓 名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部门/职务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性 别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手 机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是否参加现场观摩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 xml:space="preserve">　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1586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b/>
                <w:bCs/>
                <w:kern w:val="0"/>
                <w:szCs w:val="28"/>
              </w:rPr>
              <w:t>接送机/站信息统计（请务必填写全部信息）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proofErr w:type="gramStart"/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来程航班</w:t>
            </w:r>
            <w:proofErr w:type="gramEnd"/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/车次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航班号/车次号：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计划落地/到站时间：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是否需要接机/站：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□是 □否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返程航班/车次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航班号/车次号：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计划起飞/发车时间：</w:t>
            </w:r>
          </w:p>
        </w:tc>
        <w:tc>
          <w:tcPr>
            <w:tcW w:w="2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是否需要送机/站：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□是 □否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b/>
                <w:bCs/>
                <w:kern w:val="0"/>
                <w:szCs w:val="28"/>
              </w:rPr>
              <w:t>食宿安排</w:t>
            </w:r>
          </w:p>
        </w:tc>
        <w:tc>
          <w:tcPr>
            <w:tcW w:w="96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住宿要求：单人间（  ）间   标准间（  ）间  □不住宿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少数民族餐饮要求：</w:t>
            </w:r>
            <w:r w:rsidRPr="001557EF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br/>
              <w:t>□有 □无</w:t>
            </w:r>
          </w:p>
        </w:tc>
      </w:tr>
      <w:tr w:rsidR="0039205F" w:rsidRPr="001557EF" w:rsidTr="00CD7E6D">
        <w:trPr>
          <w:trHeight w:hRule="exact" w:val="454"/>
          <w:jc w:val="center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</w:p>
        </w:tc>
        <w:tc>
          <w:tcPr>
            <w:tcW w:w="96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住宿标准：</w:t>
            </w:r>
            <w:r w:rsidRPr="001557EF">
              <w:rPr>
                <w:rFonts w:ascii="仿宋" w:eastAsia="仿宋" w:hAnsi="仿宋" w:cs="宋体"/>
                <w:kern w:val="0"/>
                <w:szCs w:val="28"/>
              </w:rPr>
              <w:t>450</w:t>
            </w:r>
            <w:r w:rsidRPr="001557EF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元</w:t>
            </w:r>
            <w:r w:rsidRPr="001557EF">
              <w:rPr>
                <w:rFonts w:ascii="仿宋" w:eastAsia="仿宋" w:hAnsi="仿宋" w:cs="宋体" w:hint="eastAsia"/>
                <w:kern w:val="0"/>
                <w:szCs w:val="28"/>
              </w:rPr>
              <w:t>/天（含早）。</w:t>
            </w:r>
          </w:p>
        </w:tc>
        <w:tc>
          <w:tcPr>
            <w:tcW w:w="3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kern w:val="0"/>
                <w:szCs w:val="28"/>
              </w:rPr>
            </w:pPr>
          </w:p>
        </w:tc>
      </w:tr>
      <w:tr w:rsidR="0039205F" w:rsidRPr="001557EF" w:rsidTr="00CD7E6D">
        <w:trPr>
          <w:trHeight w:hRule="exact" w:val="397"/>
          <w:jc w:val="center"/>
        </w:trPr>
        <w:tc>
          <w:tcPr>
            <w:tcW w:w="91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b/>
                <w:bCs/>
                <w:kern w:val="0"/>
                <w:szCs w:val="28"/>
              </w:rPr>
              <w:t xml:space="preserve">注： 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8"/>
              </w:rPr>
            </w:pPr>
            <w:r w:rsidRPr="001557EF">
              <w:rPr>
                <w:rFonts w:ascii="仿宋" w:eastAsia="仿宋" w:hAnsi="仿宋" w:cs="宋体" w:hint="eastAsia"/>
                <w:b/>
                <w:bCs/>
                <w:kern w:val="0"/>
                <w:szCs w:val="28"/>
              </w:rPr>
              <w:t>☆汇款账户信息：</w:t>
            </w:r>
          </w:p>
        </w:tc>
      </w:tr>
      <w:tr w:rsidR="0039205F" w:rsidRPr="001557EF" w:rsidTr="00CD7E6D">
        <w:trPr>
          <w:trHeight w:hRule="exact" w:val="424"/>
          <w:jc w:val="center"/>
        </w:trPr>
        <w:tc>
          <w:tcPr>
            <w:tcW w:w="9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r w:rsidRPr="001557EF">
              <w:rPr>
                <w:rFonts w:ascii="Times New Roman" w:hAnsi="Times New Roman"/>
                <w:kern w:val="0"/>
                <w:szCs w:val="28"/>
              </w:rPr>
              <w:t>1.</w:t>
            </w:r>
            <w:r w:rsidRPr="001557EF">
              <w:rPr>
                <w:rFonts w:ascii="仿宋" w:eastAsia="仿宋" w:hAnsi="仿宋" w:hint="eastAsia"/>
                <w:kern w:val="0"/>
                <w:szCs w:val="28"/>
              </w:rPr>
              <w:t>请</w:t>
            </w:r>
            <w:r w:rsidRPr="001557EF">
              <w:rPr>
                <w:rFonts w:ascii="仿宋" w:eastAsia="仿宋" w:hAnsi="仿宋" w:hint="eastAsia"/>
                <w:b/>
                <w:bCs/>
                <w:kern w:val="0"/>
                <w:szCs w:val="28"/>
              </w:rPr>
              <w:t>完整</w:t>
            </w:r>
            <w:r w:rsidRPr="001557EF">
              <w:rPr>
                <w:rFonts w:ascii="仿宋" w:eastAsia="仿宋" w:hAnsi="仿宋" w:hint="eastAsia"/>
                <w:kern w:val="0"/>
                <w:szCs w:val="28"/>
              </w:rPr>
              <w:t>填写以上信息，并于</w:t>
            </w:r>
            <w:r w:rsidRPr="001557EF">
              <w:rPr>
                <w:rFonts w:ascii="Times New Roman" w:hAnsi="Times New Roman"/>
                <w:color w:val="000000"/>
                <w:kern w:val="0"/>
                <w:szCs w:val="28"/>
              </w:rPr>
              <w:t>7</w:t>
            </w:r>
            <w:r w:rsidRPr="001557EF">
              <w:rPr>
                <w:rFonts w:ascii="仿宋" w:eastAsia="仿宋" w:hAnsi="仿宋" w:hint="eastAsia"/>
                <w:color w:val="000000"/>
                <w:kern w:val="0"/>
                <w:szCs w:val="28"/>
              </w:rPr>
              <w:t>月</w:t>
            </w:r>
            <w:r w:rsidRPr="001557EF">
              <w:rPr>
                <w:rFonts w:ascii="Times New Roman" w:hAnsi="Times New Roman"/>
                <w:color w:val="000000"/>
                <w:kern w:val="0"/>
                <w:szCs w:val="28"/>
              </w:rPr>
              <w:t>2</w:t>
            </w:r>
            <w:r w:rsidRPr="001557EF">
              <w:rPr>
                <w:rFonts w:ascii="仿宋" w:eastAsia="仿宋" w:hAnsi="仿宋" w:hint="eastAsia"/>
                <w:color w:val="000000"/>
                <w:kern w:val="0"/>
                <w:szCs w:val="28"/>
              </w:rPr>
              <w:t>日</w:t>
            </w:r>
            <w:r w:rsidRPr="001557EF">
              <w:rPr>
                <w:rFonts w:ascii="仿宋" w:eastAsia="仿宋" w:hAnsi="仿宋" w:hint="eastAsia"/>
                <w:kern w:val="0"/>
                <w:szCs w:val="28"/>
              </w:rPr>
              <w:t>前通过电子邮件方式回传此表。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Times New Roman" w:hAnsi="Times New Roman"/>
                <w:b/>
                <w:kern w:val="0"/>
                <w:szCs w:val="28"/>
              </w:rPr>
            </w:pPr>
            <w:r w:rsidRPr="001557EF">
              <w:rPr>
                <w:rFonts w:ascii="仿宋" w:eastAsia="仿宋" w:hAnsi="仿宋" w:hint="eastAsia"/>
                <w:b/>
                <w:kern w:val="0"/>
                <w:szCs w:val="28"/>
              </w:rPr>
              <w:t>收款单位：中国公路学会</w:t>
            </w:r>
          </w:p>
        </w:tc>
      </w:tr>
      <w:tr w:rsidR="0039205F" w:rsidRPr="001557EF" w:rsidTr="00CD7E6D">
        <w:trPr>
          <w:trHeight w:hRule="exact" w:val="317"/>
          <w:jc w:val="center"/>
        </w:trPr>
        <w:tc>
          <w:tcPr>
            <w:tcW w:w="9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r w:rsidRPr="001557EF">
              <w:rPr>
                <w:rFonts w:ascii="Times New Roman" w:hAnsi="Times New Roman"/>
                <w:kern w:val="0"/>
                <w:szCs w:val="28"/>
              </w:rPr>
              <w:t>2.</w:t>
            </w:r>
            <w:r w:rsidRPr="001557EF">
              <w:rPr>
                <w:rFonts w:ascii="仿宋" w:eastAsia="仿宋" w:hAnsi="仿宋" w:hint="eastAsia"/>
                <w:kern w:val="0"/>
                <w:szCs w:val="28"/>
              </w:rPr>
              <w:t>电子邮件：</w:t>
            </w:r>
            <w:r w:rsidRPr="001557EF">
              <w:rPr>
                <w:rFonts w:ascii="Times New Roman" w:hAnsi="Times New Roman"/>
                <w:kern w:val="0"/>
                <w:szCs w:val="28"/>
              </w:rPr>
              <w:t>xsyt@chinahighway.com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05F" w:rsidRPr="001557EF" w:rsidRDefault="0039205F" w:rsidP="00CD7E6D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8"/>
              </w:rPr>
            </w:pPr>
            <w:r w:rsidRPr="001557EF">
              <w:rPr>
                <w:rFonts w:ascii="仿宋" w:eastAsia="仿宋" w:hAnsi="仿宋" w:hint="eastAsia"/>
                <w:b/>
                <w:kern w:val="0"/>
                <w:szCs w:val="28"/>
              </w:rPr>
              <w:t>开</w:t>
            </w:r>
            <w:r w:rsidRPr="001557EF">
              <w:rPr>
                <w:rFonts w:ascii="仿宋" w:eastAsia="仿宋" w:hAnsi="仿宋"/>
                <w:b/>
                <w:kern w:val="0"/>
                <w:szCs w:val="28"/>
              </w:rPr>
              <w:t>户行：中国工商银行股份有限公司北京北三环支行</w:t>
            </w:r>
          </w:p>
        </w:tc>
      </w:tr>
      <w:tr w:rsidR="0039205F" w:rsidRPr="001F780D" w:rsidTr="00CD7E6D">
        <w:trPr>
          <w:trHeight w:hRule="exact" w:val="397"/>
          <w:jc w:val="center"/>
        </w:trPr>
        <w:tc>
          <w:tcPr>
            <w:tcW w:w="9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05F" w:rsidRPr="001557EF" w:rsidRDefault="0039205F" w:rsidP="00CD7E6D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r w:rsidRPr="001557EF">
              <w:rPr>
                <w:rFonts w:ascii="Times New Roman" w:hAnsi="Times New Roman"/>
                <w:kern w:val="0"/>
                <w:szCs w:val="28"/>
              </w:rPr>
              <w:t>3.</w:t>
            </w:r>
            <w:r w:rsidRPr="001557EF">
              <w:rPr>
                <w:rFonts w:ascii="仿宋" w:eastAsia="仿宋" w:hAnsi="仿宋" w:hint="eastAsia"/>
                <w:kern w:val="0"/>
                <w:szCs w:val="28"/>
              </w:rPr>
              <w:t>电话：</w:t>
            </w:r>
            <w:r w:rsidRPr="001557EF">
              <w:rPr>
                <w:rFonts w:ascii="Times New Roman" w:hAnsi="Times New Roman"/>
                <w:kern w:val="0"/>
                <w:szCs w:val="28"/>
              </w:rPr>
              <w:t>010-64288670</w:t>
            </w: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205F" w:rsidRPr="001F780D" w:rsidRDefault="0039205F" w:rsidP="00CD7E6D">
            <w:pPr>
              <w:widowControl/>
              <w:jc w:val="left"/>
              <w:rPr>
                <w:rFonts w:ascii="仿宋" w:eastAsia="仿宋" w:hAnsi="仿宋"/>
                <w:b/>
                <w:kern w:val="0"/>
                <w:szCs w:val="28"/>
              </w:rPr>
            </w:pPr>
            <w:r w:rsidRPr="001557EF">
              <w:rPr>
                <w:rFonts w:ascii="仿宋" w:eastAsia="仿宋" w:hAnsi="仿宋" w:hint="eastAsia"/>
                <w:b/>
                <w:kern w:val="0"/>
                <w:szCs w:val="28"/>
              </w:rPr>
              <w:t>账</w:t>
            </w:r>
            <w:r w:rsidRPr="001557EF">
              <w:rPr>
                <w:rFonts w:ascii="仿宋" w:eastAsia="仿宋" w:hAnsi="仿宋"/>
                <w:b/>
                <w:kern w:val="0"/>
                <w:szCs w:val="28"/>
              </w:rPr>
              <w:t>号：0200203309020185823</w:t>
            </w:r>
          </w:p>
        </w:tc>
      </w:tr>
    </w:tbl>
    <w:p w:rsidR="00F3687B" w:rsidRDefault="00F3687B">
      <w:pPr>
        <w:rPr>
          <w:rFonts w:hint="eastAsia"/>
        </w:rPr>
      </w:pPr>
    </w:p>
    <w:sectPr w:rsidR="00F3687B" w:rsidSect="00FD3FEA">
      <w:pgSz w:w="16838" w:h="11906" w:orient="landscape" w:code="9"/>
      <w:pgMar w:top="851" w:right="567" w:bottom="851" w:left="567" w:header="284" w:footer="284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5F"/>
    <w:rsid w:val="0039205F"/>
    <w:rsid w:val="00B348E6"/>
    <w:rsid w:val="00F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38B5"/>
  <w15:chartTrackingRefBased/>
  <w15:docId w15:val="{9FB6A8CD-01F8-49DD-A33C-D25F1CC3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05F"/>
    <w:pPr>
      <w:widowControl w:val="0"/>
      <w:jc w:val="both"/>
    </w:pPr>
    <w:rPr>
      <w:rFonts w:ascii="等线" w:eastAsia="宋体" w:hAnsi="等线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2019-06-15T06:24:00Z</dcterms:created>
  <dcterms:modified xsi:type="dcterms:W3CDTF">2019-06-15T06:24:00Z</dcterms:modified>
</cp:coreProperties>
</file>