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b/>
          <w:sz w:val="44"/>
          <w:szCs w:val="44"/>
        </w:rPr>
      </w:pPr>
    </w:p>
    <w:p>
      <w:pPr>
        <w:spacing w:line="0" w:lineRule="atLeast"/>
        <w:jc w:val="center"/>
        <w:rPr>
          <w:b/>
          <w:sz w:val="44"/>
          <w:szCs w:val="44"/>
        </w:rPr>
      </w:pPr>
    </w:p>
    <w:tbl>
      <w:tblPr>
        <w:tblStyle w:val="4"/>
        <w:tblpPr w:leftFromText="180" w:rightFromText="180" w:vertAnchor="text" w:horzAnchor="page" w:tblpX="1481" w:tblpY="544"/>
        <w:tblOverlap w:val="never"/>
        <w:tblW w:w="14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1276"/>
        <w:gridCol w:w="992"/>
        <w:gridCol w:w="2187"/>
        <w:gridCol w:w="1260"/>
        <w:gridCol w:w="2365"/>
        <w:gridCol w:w="215"/>
        <w:gridCol w:w="4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3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第四届</w:t>
            </w:r>
            <w:r>
              <w:rPr>
                <w:rFonts w:ascii="华文仿宋" w:hAnsi="华文仿宋" w:eastAsia="华文仿宋"/>
                <w:b/>
                <w:sz w:val="32"/>
                <w:szCs w:val="32"/>
              </w:rPr>
              <w:t>国际交通基础设施和材料</w:t>
            </w: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暨全国沥青路面建设与养护技术研讨会参会回执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邮政编码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发票邮寄地址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职  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电  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手  机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16"/>
                <w:szCs w:val="18"/>
              </w:rPr>
              <w:t xml:space="preserve"> 住宿安排（山东大厦单、标间：580元/天、舜根山庄标间：440元/天、南郊宾馆标间：480元/天</w:t>
            </w:r>
            <w:r>
              <w:rPr>
                <w:rFonts w:ascii="楷体" w:hAnsi="楷体" w:eastAsia="楷体" w:cs="宋体"/>
                <w:b/>
                <w:bCs/>
                <w:kern w:val="0"/>
                <w:sz w:val="16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□合住标准间 □单住标准间 □单人间 □不住宿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□合住标准间 □单住标准间 □单人间 □不住宿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 xml:space="preserve">增值税发票开票信息（请选择：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□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专票 □普票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 xml:space="preserve">单位名称 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</w:p>
        </w:tc>
        <w:tc>
          <w:tcPr>
            <w:tcW w:w="3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社会信用统一代码或纳税人识别号</w:t>
            </w:r>
          </w:p>
        </w:tc>
        <w:tc>
          <w:tcPr>
            <w:tcW w:w="4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单位地址及电话　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</w:p>
        </w:tc>
        <w:tc>
          <w:tcPr>
            <w:tcW w:w="3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2"/>
              </w:rPr>
              <w:t>开户银行名称及账号</w:t>
            </w:r>
          </w:p>
        </w:tc>
        <w:tc>
          <w:tcPr>
            <w:tcW w:w="4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 xml:space="preserve">1.参会回执表电子版，请在中国公路网发布的会议通知中下载附件，也可以联系会务组在线传送，电话：010-84990630，邮箱：technologyxh@126.com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请将回执表、汇款凭证以邮件或传真形式发给会务组，以便开具发票，务必注明联系人及电话等信息，邮箱：technologyxh@126.com ,传真：010-84990706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3.会务费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（1）将会务费（不含住宿费）于6月25日前汇至指定账号，可在现场报到时领到会务费发票。账号信息如下，户名：《中国公路》杂志社 ， 账号：11001018500053016311 ，开户行：建行北京安慧支行。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（2）报到时现场交费，发票将在会议结束后5至7个工作日内快递送达（遇节假日顺延）。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4.交通路线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济南遥墙国际机场至山东大厦：乘坐出租车</w:t>
            </w:r>
            <w:r>
              <w:rPr>
                <w:rFonts w:ascii="楷体" w:hAnsi="楷体" w:eastAsia="楷体" w:cs="宋体"/>
                <w:kern w:val="0"/>
                <w:sz w:val="22"/>
              </w:rPr>
              <w:t>40分钟，或乘坐机场巴士至济南火车站（50分钟）再转乘出租车15分钟即可到达</w:t>
            </w:r>
            <w:r>
              <w:rPr>
                <w:rFonts w:hint="eastAsia" w:ascii="楷体" w:hAnsi="楷体" w:eastAsia="楷体" w:cs="宋体"/>
                <w:kern w:val="0"/>
                <w:sz w:val="22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济南西高铁站至山东大厦：乘坐出租车40</w:t>
            </w:r>
            <w:r>
              <w:rPr>
                <w:rFonts w:ascii="楷体" w:hAnsi="楷体" w:eastAsia="楷体" w:cs="宋体"/>
                <w:kern w:val="0"/>
                <w:sz w:val="22"/>
              </w:rPr>
              <w:t>分钟</w:t>
            </w:r>
            <w:r>
              <w:rPr>
                <w:rFonts w:hint="eastAsia" w:ascii="楷体" w:hAnsi="楷体" w:eastAsia="楷体" w:cs="宋体"/>
                <w:kern w:val="0"/>
                <w:sz w:val="22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</w:rPr>
              <w:t>济南火车站至山东大厦：乘坐出租车</w:t>
            </w:r>
            <w:r>
              <w:rPr>
                <w:rFonts w:ascii="楷体" w:hAnsi="楷体" w:eastAsia="楷体" w:cs="宋体"/>
                <w:kern w:val="0"/>
                <w:sz w:val="22"/>
              </w:rPr>
              <w:t>15分钟，或步行至天桥南站乘坐85路公交线路至泉城公园站下车（18分钟），2分钟即可步行至酒店。</w:t>
            </w:r>
          </w:p>
        </w:tc>
      </w:tr>
    </w:tbl>
    <w:p>
      <w:pPr>
        <w:rPr>
          <w:rFonts w:ascii="仿宋" w:hAnsi="仿宋" w:eastAsia="仿宋" w:cs="仿宋"/>
          <w:sz w:val="28"/>
          <w:szCs w:val="36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2B6AB4"/>
    <w:rsid w:val="000707EC"/>
    <w:rsid w:val="000721A4"/>
    <w:rsid w:val="00075825"/>
    <w:rsid w:val="00096F38"/>
    <w:rsid w:val="000E5A2D"/>
    <w:rsid w:val="0012756A"/>
    <w:rsid w:val="00184989"/>
    <w:rsid w:val="001A23CE"/>
    <w:rsid w:val="001E6D9A"/>
    <w:rsid w:val="0024184D"/>
    <w:rsid w:val="00260DE5"/>
    <w:rsid w:val="002C2461"/>
    <w:rsid w:val="002F15FA"/>
    <w:rsid w:val="00344E91"/>
    <w:rsid w:val="00365CD9"/>
    <w:rsid w:val="00375CF7"/>
    <w:rsid w:val="00381024"/>
    <w:rsid w:val="003B5EC8"/>
    <w:rsid w:val="003B7E5D"/>
    <w:rsid w:val="00422E1F"/>
    <w:rsid w:val="00424872"/>
    <w:rsid w:val="004817E7"/>
    <w:rsid w:val="004934AC"/>
    <w:rsid w:val="004A30E0"/>
    <w:rsid w:val="004A6970"/>
    <w:rsid w:val="00511684"/>
    <w:rsid w:val="005C2538"/>
    <w:rsid w:val="00640726"/>
    <w:rsid w:val="006734E5"/>
    <w:rsid w:val="007740E0"/>
    <w:rsid w:val="007D43B8"/>
    <w:rsid w:val="00813989"/>
    <w:rsid w:val="0083438A"/>
    <w:rsid w:val="00874CC4"/>
    <w:rsid w:val="0091679C"/>
    <w:rsid w:val="0099339E"/>
    <w:rsid w:val="009E202D"/>
    <w:rsid w:val="009F010C"/>
    <w:rsid w:val="00A865C3"/>
    <w:rsid w:val="00A91881"/>
    <w:rsid w:val="00AB09BB"/>
    <w:rsid w:val="00AD2E5E"/>
    <w:rsid w:val="00AF00CC"/>
    <w:rsid w:val="00B61AD0"/>
    <w:rsid w:val="00B7510A"/>
    <w:rsid w:val="00BB4225"/>
    <w:rsid w:val="00C26CA7"/>
    <w:rsid w:val="00C837B5"/>
    <w:rsid w:val="00CB6397"/>
    <w:rsid w:val="00CE4BEC"/>
    <w:rsid w:val="00D02C1F"/>
    <w:rsid w:val="00D52CF4"/>
    <w:rsid w:val="00D8127A"/>
    <w:rsid w:val="00DB5D81"/>
    <w:rsid w:val="00E2662B"/>
    <w:rsid w:val="00E81C6B"/>
    <w:rsid w:val="00E94238"/>
    <w:rsid w:val="00F031DA"/>
    <w:rsid w:val="00F16B8B"/>
    <w:rsid w:val="00F23CDE"/>
    <w:rsid w:val="03A90D69"/>
    <w:rsid w:val="03B46842"/>
    <w:rsid w:val="046A7AEC"/>
    <w:rsid w:val="058225DF"/>
    <w:rsid w:val="081E4173"/>
    <w:rsid w:val="0B934506"/>
    <w:rsid w:val="0BD42CEB"/>
    <w:rsid w:val="0D2B6AB4"/>
    <w:rsid w:val="18A60C7B"/>
    <w:rsid w:val="1A24158F"/>
    <w:rsid w:val="1B9F2633"/>
    <w:rsid w:val="1C904D84"/>
    <w:rsid w:val="1EB6237C"/>
    <w:rsid w:val="1FFB0C46"/>
    <w:rsid w:val="21B328DD"/>
    <w:rsid w:val="2203578A"/>
    <w:rsid w:val="22B406F0"/>
    <w:rsid w:val="22FD60ED"/>
    <w:rsid w:val="24C611D6"/>
    <w:rsid w:val="250B5A77"/>
    <w:rsid w:val="258C306D"/>
    <w:rsid w:val="291E4F58"/>
    <w:rsid w:val="2A080041"/>
    <w:rsid w:val="2A976792"/>
    <w:rsid w:val="2B7F2ADD"/>
    <w:rsid w:val="2E5E73FF"/>
    <w:rsid w:val="2EA40049"/>
    <w:rsid w:val="2EF245D8"/>
    <w:rsid w:val="309F2438"/>
    <w:rsid w:val="32423E81"/>
    <w:rsid w:val="33830ED3"/>
    <w:rsid w:val="33FF28FD"/>
    <w:rsid w:val="35F7551A"/>
    <w:rsid w:val="368F75FD"/>
    <w:rsid w:val="36A072DF"/>
    <w:rsid w:val="3999640D"/>
    <w:rsid w:val="3B2D2FBC"/>
    <w:rsid w:val="3CB35F44"/>
    <w:rsid w:val="404105E5"/>
    <w:rsid w:val="40D812D7"/>
    <w:rsid w:val="40F85498"/>
    <w:rsid w:val="41361EC6"/>
    <w:rsid w:val="46C30D7F"/>
    <w:rsid w:val="46F373C8"/>
    <w:rsid w:val="47CD1613"/>
    <w:rsid w:val="48A9226C"/>
    <w:rsid w:val="49E67125"/>
    <w:rsid w:val="4BFF2CB9"/>
    <w:rsid w:val="4DB342BE"/>
    <w:rsid w:val="4E571993"/>
    <w:rsid w:val="4F5303A5"/>
    <w:rsid w:val="50A93776"/>
    <w:rsid w:val="50B5658C"/>
    <w:rsid w:val="51847D23"/>
    <w:rsid w:val="52B22DB3"/>
    <w:rsid w:val="532A16B3"/>
    <w:rsid w:val="54AA5852"/>
    <w:rsid w:val="550C7DF7"/>
    <w:rsid w:val="55DF2E2A"/>
    <w:rsid w:val="59CB4E79"/>
    <w:rsid w:val="5A7C2C27"/>
    <w:rsid w:val="5BAE1CD0"/>
    <w:rsid w:val="5C8B403B"/>
    <w:rsid w:val="63AF2B58"/>
    <w:rsid w:val="63D8619F"/>
    <w:rsid w:val="64090CD9"/>
    <w:rsid w:val="69870D4B"/>
    <w:rsid w:val="69FB4B2F"/>
    <w:rsid w:val="6A5E369D"/>
    <w:rsid w:val="6EC80F24"/>
    <w:rsid w:val="71A00716"/>
    <w:rsid w:val="72155045"/>
    <w:rsid w:val="72AD484E"/>
    <w:rsid w:val="76EC639D"/>
    <w:rsid w:val="7E3D14CF"/>
    <w:rsid w:val="7F16070F"/>
    <w:rsid w:val="7FC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_Style 12"/>
    <w:basedOn w:val="1"/>
    <w:next w:val="7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9">
    <w:name w:val="font41"/>
    <w:basedOn w:val="5"/>
    <w:qFormat/>
    <w:uiPriority w:val="0"/>
    <w:rPr>
      <w:rFonts w:hint="eastAsia" w:ascii="楷体" w:hAnsi="楷体" w:eastAsia="楷体" w:cs="楷体"/>
      <w:b/>
      <w:color w:val="000000"/>
      <w:sz w:val="22"/>
      <w:szCs w:val="22"/>
      <w:u w:val="none"/>
    </w:rPr>
  </w:style>
  <w:style w:type="character" w:customStyle="1" w:styleId="10">
    <w:name w:val="font01"/>
    <w:basedOn w:val="5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56264-9C72-468F-9315-B352B4B69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1488</Words>
  <Characters>8484</Characters>
  <Lines>70</Lines>
  <Paragraphs>19</Paragraphs>
  <TotalTime>499</TotalTime>
  <ScaleCrop>false</ScaleCrop>
  <LinksUpToDate>false</LinksUpToDate>
  <CharactersWithSpaces>9953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2019-05-15T06:04:00Z</dcterms:created>
  <dc:creator>veronique_朱朱</dc:creator>
  <cp:lastModifiedBy>veronique_朱朱</cp:lastModifiedBy>
  <cp:lastPrinted>2019-04-15T08:50:00Z</cp:lastPrinted>
  <dcterms:modified xsi:type="dcterms:W3CDTF">2019-05-27T00:45:10Z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